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29" w:rsidRPr="007706FF" w:rsidRDefault="007706FF" w:rsidP="007706FF">
      <w:pPr>
        <w:jc w:val="center"/>
        <w:rPr>
          <w:b/>
          <w:sz w:val="36"/>
          <w:szCs w:val="36"/>
        </w:rPr>
      </w:pPr>
      <w:r w:rsidRPr="007706FF">
        <w:rPr>
          <w:b/>
          <w:sz w:val="36"/>
          <w:szCs w:val="36"/>
        </w:rPr>
        <w:t>INFORMATIONS / REPONSES DONNEES PAR L’OPERATEUR ORANGE SUITE A LA DEMANDE COMMUNALE POUR INSTALLER UNE ANTENNE RELAIS SUR LA COMMUNE POUR AMELIORER LA COUVERTURE MOBILE</w:t>
      </w:r>
    </w:p>
    <w:p w:rsidR="007706FF" w:rsidRDefault="007706FF"/>
    <w:p w:rsidR="007706FF" w:rsidRDefault="007706FF"/>
    <w:p w:rsidR="007706FF" w:rsidRDefault="007706FF" w:rsidP="007706FF">
      <w:pPr>
        <w:jc w:val="center"/>
        <w:rPr>
          <w:b/>
          <w:sz w:val="32"/>
          <w:szCs w:val="32"/>
        </w:rPr>
      </w:pPr>
    </w:p>
    <w:p w:rsidR="007706FF" w:rsidRDefault="00187CD1" w:rsidP="007706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responsables d’Orange, suite à la sollicitation de la commune pour envisager l’installation d’une antenne relais afin d’améliorer la couverture mobile du territoire communal, informe la municipalité que compte-tenu de la situation actuelle (voir données ci-dessous), il n’est pas prévu de projet d’amélioration pour le moment. </w:t>
      </w:r>
    </w:p>
    <w:p w:rsidR="007706FF" w:rsidRPr="007706FF" w:rsidRDefault="007706FF" w:rsidP="007706FF">
      <w:pPr>
        <w:jc w:val="center"/>
        <w:rPr>
          <w:b/>
          <w:sz w:val="32"/>
          <w:szCs w:val="32"/>
        </w:rPr>
      </w:pPr>
    </w:p>
    <w:p w:rsidR="007706FF" w:rsidRPr="00187CD1" w:rsidRDefault="007706FF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7"/>
        <w:gridCol w:w="1274"/>
        <w:gridCol w:w="2267"/>
        <w:gridCol w:w="1844"/>
        <w:gridCol w:w="1701"/>
        <w:gridCol w:w="987"/>
      </w:tblGrid>
      <w:tr w:rsidR="007706FF" w:rsidRPr="00187CD1" w:rsidTr="008F104A">
        <w:tc>
          <w:tcPr>
            <w:tcW w:w="988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OUTDOOR</w:t>
            </w:r>
          </w:p>
        </w:tc>
        <w:tc>
          <w:tcPr>
            <w:tcW w:w="4532" w:type="dxa"/>
            <w:gridSpan w:val="3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TPOP</w:t>
            </w:r>
          </w:p>
        </w:tc>
        <w:bookmarkStart w:id="0" w:name="_GoBack"/>
        <w:bookmarkEnd w:id="0"/>
      </w:tr>
      <w:tr w:rsidR="007706FF" w:rsidRPr="00187CD1" w:rsidTr="007706FF">
        <w:tc>
          <w:tcPr>
            <w:tcW w:w="988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INSEE</w:t>
            </w:r>
          </w:p>
        </w:tc>
        <w:tc>
          <w:tcPr>
            <w:tcW w:w="2267" w:type="dxa"/>
          </w:tcPr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  <w:r w:rsidRPr="00187CD1">
              <w:rPr>
                <w:b/>
                <w:sz w:val="28"/>
                <w:szCs w:val="28"/>
              </w:rPr>
              <w:t>NOM COMMUNE</w:t>
            </w:r>
          </w:p>
        </w:tc>
        <w:tc>
          <w:tcPr>
            <w:tcW w:w="1844" w:type="dxa"/>
          </w:tcPr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  <w:r w:rsidRPr="00187CD1">
              <w:rPr>
                <w:b/>
                <w:sz w:val="28"/>
                <w:szCs w:val="28"/>
              </w:rPr>
              <w:t>Pop couverte</w:t>
            </w:r>
          </w:p>
        </w:tc>
        <w:tc>
          <w:tcPr>
            <w:tcW w:w="1701" w:type="dxa"/>
          </w:tcPr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  <w:r w:rsidRPr="00187CD1">
              <w:rPr>
                <w:b/>
                <w:sz w:val="28"/>
                <w:szCs w:val="28"/>
              </w:rPr>
              <w:t>Pop commune</w:t>
            </w:r>
          </w:p>
        </w:tc>
        <w:tc>
          <w:tcPr>
            <w:tcW w:w="987" w:type="dxa"/>
          </w:tcPr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  <w:r w:rsidRPr="00187CD1">
              <w:rPr>
                <w:b/>
                <w:sz w:val="28"/>
                <w:szCs w:val="28"/>
              </w:rPr>
              <w:t>%</w:t>
            </w:r>
          </w:p>
        </w:tc>
      </w:tr>
      <w:tr w:rsidR="007706FF" w:rsidRPr="00187CD1" w:rsidTr="007706FF">
        <w:tc>
          <w:tcPr>
            <w:tcW w:w="988" w:type="dxa"/>
          </w:tcPr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</w:p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  <w:r w:rsidRPr="00187CD1">
              <w:rPr>
                <w:b/>
                <w:sz w:val="28"/>
                <w:szCs w:val="28"/>
              </w:rPr>
              <w:t>2 G</w:t>
            </w:r>
          </w:p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25557</w:t>
            </w:r>
          </w:p>
        </w:tc>
        <w:tc>
          <w:tcPr>
            <w:tcW w:w="2267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TALLENAY</w:t>
            </w:r>
          </w:p>
        </w:tc>
        <w:tc>
          <w:tcPr>
            <w:tcW w:w="1844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312</w:t>
            </w:r>
          </w:p>
        </w:tc>
        <w:tc>
          <w:tcPr>
            <w:tcW w:w="1701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387</w:t>
            </w:r>
          </w:p>
        </w:tc>
        <w:tc>
          <w:tcPr>
            <w:tcW w:w="987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80</w:t>
            </w:r>
          </w:p>
        </w:tc>
      </w:tr>
      <w:tr w:rsidR="007706FF" w:rsidRPr="00187CD1" w:rsidTr="007706FF">
        <w:tc>
          <w:tcPr>
            <w:tcW w:w="988" w:type="dxa"/>
          </w:tcPr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</w:p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  <w:r w:rsidRPr="00187CD1">
              <w:rPr>
                <w:b/>
                <w:sz w:val="28"/>
                <w:szCs w:val="28"/>
              </w:rPr>
              <w:t xml:space="preserve">3 G </w:t>
            </w:r>
          </w:p>
          <w:p w:rsidR="007706FF" w:rsidRPr="00187CD1" w:rsidRDefault="007706FF" w:rsidP="007706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25557</w:t>
            </w:r>
          </w:p>
        </w:tc>
        <w:tc>
          <w:tcPr>
            <w:tcW w:w="2267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TALLENAY</w:t>
            </w:r>
          </w:p>
        </w:tc>
        <w:tc>
          <w:tcPr>
            <w:tcW w:w="1844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182</w:t>
            </w:r>
          </w:p>
        </w:tc>
        <w:tc>
          <w:tcPr>
            <w:tcW w:w="1701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387</w:t>
            </w:r>
          </w:p>
        </w:tc>
        <w:tc>
          <w:tcPr>
            <w:tcW w:w="987" w:type="dxa"/>
          </w:tcPr>
          <w:p w:rsidR="007706FF" w:rsidRPr="00187CD1" w:rsidRDefault="007706FF" w:rsidP="007706FF">
            <w:pPr>
              <w:jc w:val="center"/>
              <w:rPr>
                <w:sz w:val="28"/>
                <w:szCs w:val="28"/>
              </w:rPr>
            </w:pPr>
            <w:r w:rsidRPr="00187CD1">
              <w:rPr>
                <w:sz w:val="28"/>
                <w:szCs w:val="28"/>
              </w:rPr>
              <w:t>47</w:t>
            </w:r>
          </w:p>
        </w:tc>
      </w:tr>
    </w:tbl>
    <w:p w:rsidR="007706FF" w:rsidRDefault="007706FF"/>
    <w:sectPr w:rsidR="007706FF" w:rsidSect="007706FF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FF"/>
    <w:rsid w:val="00187CD1"/>
    <w:rsid w:val="007706FF"/>
    <w:rsid w:val="00A2081D"/>
    <w:rsid w:val="00C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1A5E9-6760-4CBA-BAEC-5534906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2</cp:revision>
  <dcterms:created xsi:type="dcterms:W3CDTF">2016-11-22T10:33:00Z</dcterms:created>
  <dcterms:modified xsi:type="dcterms:W3CDTF">2016-11-23T08:46:00Z</dcterms:modified>
</cp:coreProperties>
</file>